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A1" w:rsidRPr="00701D5C" w:rsidRDefault="00DA7ACE" w:rsidP="00DA7ACE">
      <w:pPr>
        <w:jc w:val="center"/>
      </w:pPr>
      <w:r w:rsidRPr="00701D5C">
        <w:t>References</w:t>
      </w:r>
    </w:p>
    <w:p w:rsidR="00DA7ACE" w:rsidRDefault="00DA7ACE" w:rsidP="00DA7ACE">
      <w:pPr>
        <w:jc w:val="center"/>
      </w:pPr>
    </w:p>
    <w:p w:rsidR="00266C6C" w:rsidRDefault="00C769ED" w:rsidP="00266C6C">
      <w:pPr>
        <w:spacing w:line="480" w:lineRule="auto"/>
        <w:rPr>
          <w:i/>
        </w:rPr>
      </w:pPr>
      <w:proofErr w:type="gramStart"/>
      <w:r>
        <w:t>Author, F. M. (201</w:t>
      </w:r>
      <w:r w:rsidR="00701D5C">
        <w:t>2</w:t>
      </w:r>
      <w:r>
        <w:t>).</w:t>
      </w:r>
      <w:proofErr w:type="gramEnd"/>
      <w:r>
        <w:t xml:space="preserve"> </w:t>
      </w:r>
      <w:proofErr w:type="gramStart"/>
      <w:r>
        <w:t xml:space="preserve">Title of </w:t>
      </w:r>
      <w:r w:rsidR="00701D5C">
        <w:t>reading</w:t>
      </w:r>
      <w:r>
        <w:t>.</w:t>
      </w:r>
      <w:proofErr w:type="gramEnd"/>
      <w:r>
        <w:t xml:space="preserve"> In Guest, A. (Ed.), </w:t>
      </w:r>
      <w:r>
        <w:rPr>
          <w:i/>
        </w:rPr>
        <w:t xml:space="preserve">Taking sides: Clashing views in life-span </w:t>
      </w:r>
    </w:p>
    <w:p w:rsidR="00DA7ACE" w:rsidRDefault="00266C6C" w:rsidP="00266C6C">
      <w:pPr>
        <w:spacing w:line="480" w:lineRule="auto"/>
      </w:pPr>
      <w:r>
        <w:rPr>
          <w:i/>
        </w:rPr>
        <w:tab/>
      </w:r>
      <w:proofErr w:type="gramStart"/>
      <w:r w:rsidR="00C769ED">
        <w:rPr>
          <w:i/>
        </w:rPr>
        <w:t>development</w:t>
      </w:r>
      <w:proofErr w:type="gramEnd"/>
      <w:r w:rsidR="00C769ED">
        <w:t xml:space="preserve"> (</w:t>
      </w:r>
      <w:r w:rsidR="00701D5C">
        <w:t>4</w:t>
      </w:r>
      <w:r w:rsidR="00701D5C" w:rsidRPr="00701D5C">
        <w:rPr>
          <w:vertAlign w:val="superscript"/>
        </w:rPr>
        <w:t>th</w:t>
      </w:r>
      <w:r w:rsidR="00701D5C">
        <w:t xml:space="preserve"> ed., </w:t>
      </w:r>
      <w:r w:rsidR="00C769ED">
        <w:t>pp. xxx-xxx). New York, NY: McGraw-Hill.</w:t>
      </w:r>
    </w:p>
    <w:p w:rsidR="00117E1C" w:rsidRDefault="00C769ED" w:rsidP="00266C6C">
      <w:pPr>
        <w:spacing w:line="480" w:lineRule="auto"/>
        <w:rPr>
          <w:i/>
        </w:rPr>
      </w:pPr>
      <w:proofErr w:type="gramStart"/>
      <w:r>
        <w:t>Author, F. M. &amp; Author, F. M. (201</w:t>
      </w:r>
      <w:r w:rsidR="00701D5C">
        <w:t>2</w:t>
      </w:r>
      <w:r>
        <w:t>).</w:t>
      </w:r>
      <w:proofErr w:type="gramEnd"/>
      <w:r>
        <w:t xml:space="preserve"> </w:t>
      </w:r>
      <w:proofErr w:type="gramStart"/>
      <w:r>
        <w:t xml:space="preserve">Title of </w:t>
      </w:r>
      <w:r w:rsidR="00701D5C">
        <w:t>reading</w:t>
      </w:r>
      <w:r>
        <w:t>.</w:t>
      </w:r>
      <w:proofErr w:type="gramEnd"/>
      <w:r>
        <w:t xml:space="preserve"> In Guest, A. (Ed.), </w:t>
      </w:r>
      <w:r>
        <w:rPr>
          <w:i/>
        </w:rPr>
        <w:t>Taking sides: Clashing views</w:t>
      </w:r>
    </w:p>
    <w:p w:rsidR="00C769ED" w:rsidRDefault="00C769ED" w:rsidP="00117E1C">
      <w:pPr>
        <w:spacing w:line="480" w:lineRule="auto"/>
        <w:ind w:firstLine="446"/>
      </w:pPr>
      <w:bookmarkStart w:id="0" w:name="_GoBack"/>
      <w:bookmarkEnd w:id="0"/>
      <w:r>
        <w:rPr>
          <w:i/>
        </w:rPr>
        <w:t>in life-span development</w:t>
      </w:r>
      <w:r>
        <w:t xml:space="preserve"> (</w:t>
      </w:r>
      <w:r w:rsidR="00701D5C">
        <w:t>4</w:t>
      </w:r>
      <w:r w:rsidR="00701D5C" w:rsidRPr="00701D5C">
        <w:rPr>
          <w:vertAlign w:val="superscript"/>
        </w:rPr>
        <w:t>th</w:t>
      </w:r>
      <w:r w:rsidR="00701D5C">
        <w:t xml:space="preserve"> ed., </w:t>
      </w:r>
      <w:r>
        <w:t>pp. xxx-xxx). New York, NY: McGraw-Hill.</w:t>
      </w:r>
    </w:p>
    <w:p w:rsidR="00C769ED" w:rsidRPr="00C769ED" w:rsidRDefault="00C769ED" w:rsidP="00266C6C">
      <w:pPr>
        <w:spacing w:line="480" w:lineRule="auto"/>
      </w:pPr>
    </w:p>
    <w:sectPr w:rsidR="00C769ED" w:rsidRPr="00C769ED" w:rsidSect="006072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AB" w:rsidRDefault="008A0EAB" w:rsidP="00DA7ACE">
      <w:r>
        <w:separator/>
      </w:r>
    </w:p>
  </w:endnote>
  <w:endnote w:type="continuationSeparator" w:id="0">
    <w:p w:rsidR="008A0EAB" w:rsidRDefault="008A0EAB" w:rsidP="00DA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AB" w:rsidRDefault="008A0EAB" w:rsidP="00DA7ACE">
      <w:r>
        <w:separator/>
      </w:r>
    </w:p>
  </w:footnote>
  <w:footnote w:type="continuationSeparator" w:id="0">
    <w:p w:rsidR="008A0EAB" w:rsidRDefault="008A0EAB" w:rsidP="00DA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CE" w:rsidRDefault="00DA7ACE">
    <w:pPr>
      <w:pStyle w:val="Header"/>
    </w:pPr>
    <w:r>
      <w:t>TITLE OF RUNNING HEAD</w:t>
    </w:r>
    <w:r>
      <w:tab/>
    </w:r>
    <w:r>
      <w:tab/>
      <w:t>PG#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CE"/>
    <w:rsid w:val="00074E39"/>
    <w:rsid w:val="00117E1C"/>
    <w:rsid w:val="00266C6C"/>
    <w:rsid w:val="003263E1"/>
    <w:rsid w:val="00371FE0"/>
    <w:rsid w:val="003F351A"/>
    <w:rsid w:val="00410E3F"/>
    <w:rsid w:val="004406E7"/>
    <w:rsid w:val="006072A1"/>
    <w:rsid w:val="006B6031"/>
    <w:rsid w:val="00701D5C"/>
    <w:rsid w:val="007318BF"/>
    <w:rsid w:val="00812C13"/>
    <w:rsid w:val="008A0EAB"/>
    <w:rsid w:val="009E5DF1"/>
    <w:rsid w:val="00B20BEC"/>
    <w:rsid w:val="00B26F12"/>
    <w:rsid w:val="00B330AF"/>
    <w:rsid w:val="00C120E8"/>
    <w:rsid w:val="00C769ED"/>
    <w:rsid w:val="00C80154"/>
    <w:rsid w:val="00DA5D5E"/>
    <w:rsid w:val="00DA7ACE"/>
    <w:rsid w:val="00DE284E"/>
    <w:rsid w:val="00E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CE"/>
  </w:style>
  <w:style w:type="paragraph" w:styleId="Footer">
    <w:name w:val="footer"/>
    <w:basedOn w:val="Normal"/>
    <w:link w:val="FooterChar"/>
    <w:uiPriority w:val="99"/>
    <w:semiHidden/>
    <w:unhideWhenUsed/>
    <w:rsid w:val="00DA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 Person</dc:creator>
  <cp:keywords/>
  <dc:description/>
  <cp:lastModifiedBy>Walstad, Sharon</cp:lastModifiedBy>
  <cp:revision>4</cp:revision>
  <dcterms:created xsi:type="dcterms:W3CDTF">2012-02-20T14:53:00Z</dcterms:created>
  <dcterms:modified xsi:type="dcterms:W3CDTF">2014-01-15T15:30:00Z</dcterms:modified>
</cp:coreProperties>
</file>